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13FCE62A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09C2DF4B" w14:textId="55965574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439D9FEB" w14:textId="77777777" w:rsidTr="00223711">
        <w:trPr>
          <w:trHeight w:val="531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68168949" w14:textId="7777777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30590" w:rsidRPr="005A3A97" w14:paraId="11F62536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10CD184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33CE71F2" w14:textId="610F6693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8348FF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8348FF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223711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C30590" w:rsidRPr="005A3A97" w14:paraId="5666AA5D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FE495B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7850FF7F" w14:textId="15175D8D" w:rsidR="00C30590" w:rsidRPr="00C30590" w:rsidRDefault="00C64AEA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Rekonstrukce a </w:t>
            </w:r>
            <w:r w:rsidR="00516F10">
              <w:rPr>
                <w:rFonts w:ascii="Arial" w:hAnsi="Arial" w:cs="Arial"/>
                <w:b/>
                <w:color w:val="000000"/>
                <w:sz w:val="20"/>
                <w:szCs w:val="20"/>
              </w:rPr>
              <w:t>zkapacitnění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ČOV </w:t>
            </w:r>
            <w:r w:rsidR="007A3993">
              <w:rPr>
                <w:rFonts w:ascii="Arial" w:hAnsi="Arial" w:cs="Arial"/>
                <w:b/>
                <w:color w:val="000000"/>
                <w:sz w:val="20"/>
                <w:szCs w:val="20"/>
              </w:rPr>
              <w:t>Horní Beřkovice</w:t>
            </w:r>
          </w:p>
        </w:tc>
      </w:tr>
      <w:tr w:rsidR="00C30590" w:rsidRPr="005A3A97" w14:paraId="3A6C4D72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3BA29C1C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84BAE58" w14:textId="56B173F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64AE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22371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C30590" w:rsidRPr="005A3A97" w14:paraId="3002378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7E3E255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C6EC181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C30590" w:rsidRPr="005A3A97" w14:paraId="6F890F92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019CCD9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58D49C9D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C30590" w:rsidRPr="005A3A97" w14:paraId="294A8318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78273A6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13F7ECF7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30590" w:rsidRPr="005A3A97" w14:paraId="7A844E9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93EE8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0831D350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FF05C0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03417F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03417F" w:rsidRPr="005A3A97" w14:paraId="356E590A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0C90A3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B98F14F" w14:textId="77777777" w:rsidR="0003417F" w:rsidRPr="00EA708A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03417F" w:rsidRPr="005A3A97" w14:paraId="491A0D7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55A997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5FBF4DD7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3417F" w:rsidRPr="005A3A97" w14:paraId="69D5293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784733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7F43DF29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3417F" w:rsidRPr="005A3A97" w14:paraId="354B12EA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319B36F7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2A98719B" w14:textId="5F12F078" w:rsidR="0003417F" w:rsidRPr="00C30590" w:rsidRDefault="00223711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Horní Beřkovice</w:t>
            </w:r>
          </w:p>
        </w:tc>
      </w:tr>
      <w:tr w:rsidR="0003417F" w:rsidRPr="005A3A97" w14:paraId="3A390AD1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1C21590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46620A7C" w14:textId="6B320936" w:rsidR="0003417F" w:rsidRPr="00C30590" w:rsidRDefault="00223711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Horní Beřkovice</w:t>
            </w:r>
          </w:p>
        </w:tc>
      </w:tr>
      <w:tr w:rsidR="0003417F" w:rsidRPr="005A3A97" w14:paraId="126F879D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3960D09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522FE4F6" w14:textId="6CD2F970" w:rsidR="0003417F" w:rsidRPr="00C30590" w:rsidRDefault="00223711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-743029</w:t>
            </w:r>
          </w:p>
        </w:tc>
      </w:tr>
      <w:tr w:rsidR="0003417F" w:rsidRPr="005A3A97" w14:paraId="717C51E6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5BB2482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61861FBC" w14:textId="4581EE02" w:rsidR="0003417F" w:rsidRPr="00C30590" w:rsidRDefault="00C64AE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23711">
              <w:rPr>
                <w:rFonts w:ascii="Arial" w:hAnsi="Arial" w:cs="Arial"/>
                <w:sz w:val="20"/>
                <w:szCs w:val="20"/>
              </w:rPr>
              <w:t>1012535</w:t>
            </w:r>
            <w:bookmarkEnd w:id="1"/>
          </w:p>
        </w:tc>
      </w:tr>
      <w:tr w:rsidR="0003417F" w:rsidRPr="005A3A97" w14:paraId="147A88E2" w14:textId="77777777" w:rsidTr="00C22843">
        <w:trPr>
          <w:trHeight w:val="300"/>
        </w:trPr>
        <w:tc>
          <w:tcPr>
            <w:tcW w:w="3114" w:type="dxa"/>
            <w:vAlign w:val="center"/>
            <w:hideMark/>
          </w:tcPr>
          <w:p w14:paraId="495EE64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58B435A3" w14:textId="47F870C1" w:rsidR="0003417F" w:rsidRPr="00C30590" w:rsidRDefault="007833E7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</w:tr>
      <w:tr w:rsidR="0003417F" w:rsidRPr="005A3A97" w14:paraId="66AE461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BE1F15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5F442A9" w14:textId="31490AC0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17F" w:rsidRPr="005A3A97" w14:paraId="5B7FF34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6C44530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729F11EF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3417F" w:rsidRPr="005A3A97" w14:paraId="7A46DCB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616B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3CC20501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3417F" w:rsidRPr="005A3A97" w14:paraId="66C430D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0B8F35A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009E5DE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3417F" w:rsidRPr="005A3A97" w14:paraId="51374E1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F9294FB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056A11BE" w14:textId="4EE4D188" w:rsidR="0003417F" w:rsidRPr="00C30590" w:rsidRDefault="005D0A6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22371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2000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až </w:t>
            </w:r>
            <w:r w:rsidR="0022371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000 EO</w:t>
            </w:r>
          </w:p>
        </w:tc>
      </w:tr>
      <w:tr w:rsidR="005D0A6A" w:rsidRPr="005A3A97" w14:paraId="795E5C4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C68D4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40E72FE" w14:textId="1F3F12A5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746114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5D0A6A" w:rsidRPr="005A3A97" w14:paraId="7E238E23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3407001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0B9C16C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5D0A6A" w:rsidRPr="005A3A97" w14:paraId="67EB572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10C27C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0880" behindDoc="1" locked="0" layoutInCell="1" allowOverlap="1" wp14:anchorId="2B4DB287" wp14:editId="0E54F7AC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118110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F01ECE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316432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A7B543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785A0AFB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C0B38C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03602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88D9EA0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5D0A6A" w:rsidRPr="005A3A97" w14:paraId="3D7E522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58D8C78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252CC90" w14:textId="11C2FB38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46114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5D0A6A" w:rsidRPr="005A3A97" w14:paraId="7B7DD7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2238C7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8CFEB2D" w14:textId="40C1F423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46114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5D0A6A" w:rsidRPr="005A3A97" w14:paraId="2509A8D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B5555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8977253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AEB8158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E9E9C3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DBC399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3EBE4C6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7CE191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8A52E3D" w14:textId="432C6BA9" w:rsidR="005D0A6A" w:rsidRPr="00C30590" w:rsidRDefault="00C64AE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 Teplice</w:t>
            </w:r>
          </w:p>
        </w:tc>
      </w:tr>
      <w:tr w:rsidR="005D0A6A" w:rsidRPr="005A3A97" w14:paraId="5A07674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BB481A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DDE784" w14:textId="41FF6084" w:rsidR="005D0A6A" w:rsidRPr="00C30590" w:rsidRDefault="00C5295D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 Horní Beřkovice</w:t>
            </w:r>
          </w:p>
        </w:tc>
      </w:tr>
      <w:tr w:rsidR="005D0A6A" w:rsidRPr="005A3A97" w14:paraId="19499DFB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910FA3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B5BBC0A" w14:textId="68250A7B" w:rsidR="005D0A6A" w:rsidRPr="00C30590" w:rsidRDefault="009E7575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  <w:r w:rsidR="005D0A6A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5D0A6A" w:rsidRPr="005A3A97" w14:paraId="22CFAAB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3E719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E9770D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A38719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3D3F49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55ADF61" w14:textId="0C10652B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  <w:r w:rsidR="009E7575">
              <w:rPr>
                <w:rFonts w:ascii="Arial" w:hAnsi="Arial" w:cs="Arial"/>
                <w:color w:val="000000"/>
                <w:sz w:val="20"/>
                <w:szCs w:val="20"/>
              </w:rPr>
              <w:t xml:space="preserve"> + obecní</w:t>
            </w:r>
          </w:p>
        </w:tc>
      </w:tr>
      <w:tr w:rsidR="005D0A6A" w:rsidRPr="005A3A97" w14:paraId="676B194A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26B8B0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2C129BE" w14:textId="2D6AB114" w:rsidR="005D0A6A" w:rsidRPr="00C30590" w:rsidRDefault="009E7575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ano, dle dostupnosti</w:t>
            </w:r>
            <w:r w:rsidR="005D0A6A"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47128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2B61FB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FEBCF0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D0A6A" w:rsidRPr="005A3A97" w14:paraId="5B6DCDCF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1F96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AE056C7" w14:textId="29B27714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3194F19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E7D5CE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4A6220E6" w14:textId="2C22A38D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66D0CB2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A0620F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182BE3D9" w14:textId="47E930F0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5E37EBA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30F8B4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65E643B" w14:textId="5807436C" w:rsidR="005D0A6A" w:rsidRPr="00EA708A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2A22E09F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2580C55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26DDE83B" w14:textId="228C21AF" w:rsidR="005D0A6A" w:rsidRPr="00C30590" w:rsidRDefault="007A3993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33031</w:t>
            </w:r>
            <w:r w:rsidR="0022371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5D0A6A" w:rsidRPr="005A3A97" w14:paraId="7B39B741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7100EA7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5E0EDCCE" w14:textId="21C248CF" w:rsidR="005D0A6A" w:rsidRPr="00C30590" w:rsidRDefault="00223711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642363</w:t>
            </w:r>
          </w:p>
        </w:tc>
      </w:tr>
      <w:tr w:rsidR="005D0A6A" w:rsidRPr="005A3A97" w14:paraId="5825B219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7038327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36F426B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4F7F0D15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40C9D263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392E5042" w14:textId="77777777" w:rsidR="005D0A6A" w:rsidRPr="00C30590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D0A6A" w:rsidRPr="005A3A97" w14:paraId="05D7BED7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1998F4B6" w14:textId="77777777" w:rsidR="005D0A6A" w:rsidRPr="005A3A97" w:rsidRDefault="005D0A6A" w:rsidP="005D0A6A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B5BA50C" w14:textId="73D6A4D3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t xml:space="preserve"> 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 xml:space="preserve">Stávající ČOV </w:t>
            </w:r>
            <w:r w:rsidR="00DD70FF">
              <w:rPr>
                <w:rFonts w:ascii="Arial" w:hAnsi="Arial" w:cs="Arial"/>
                <w:color w:val="000000"/>
                <w:sz w:val="20"/>
                <w:szCs w:val="20"/>
              </w:rPr>
              <w:t>v projektované kapacitě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23711">
              <w:rPr>
                <w:rFonts w:ascii="Arial" w:hAnsi="Arial" w:cs="Arial"/>
                <w:color w:val="000000"/>
                <w:sz w:val="20"/>
                <w:szCs w:val="20"/>
              </w:rPr>
              <w:t>3859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 xml:space="preserve"> EO </w:t>
            </w:r>
            <w:r w:rsidR="009E7575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>obyvatel</w:t>
            </w:r>
            <w:r w:rsidR="009E7575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C22843">
              <w:rPr>
                <w:rFonts w:ascii="Arial" w:hAnsi="Arial" w:cs="Arial"/>
                <w:color w:val="000000"/>
                <w:sz w:val="20"/>
                <w:szCs w:val="20"/>
              </w:rPr>
              <w:t>, napojeno ca 2700 obyvatel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5D0A6A" w:rsidRPr="005A3A97" w14:paraId="1D694E89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40C0ECC9" w14:textId="77777777" w:rsidR="005D0A6A" w:rsidRDefault="005D0A6A" w:rsidP="005D0A6A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353DC2DC" w14:textId="4716273F" w:rsidR="00026624" w:rsidRPr="00DD70FF" w:rsidRDefault="005D0A6A" w:rsidP="005D0A6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="00C64AEA">
              <w:rPr>
                <w:rFonts w:ascii="Arial" w:hAnsi="Arial" w:cs="Arial"/>
                <w:color w:val="000000"/>
                <w:sz w:val="20"/>
                <w:szCs w:val="20"/>
              </w:rPr>
              <w:t xml:space="preserve"> rekonstrukce a </w:t>
            </w:r>
            <w:r w:rsidR="00516F10">
              <w:rPr>
                <w:rFonts w:ascii="Arial" w:hAnsi="Arial" w:cs="Arial"/>
                <w:color w:val="000000"/>
                <w:sz w:val="20"/>
                <w:szCs w:val="20"/>
              </w:rPr>
              <w:t>zkapacitnění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ČOV </w:t>
            </w:r>
            <w:r w:rsidR="00223711">
              <w:rPr>
                <w:rFonts w:ascii="Arial" w:hAnsi="Arial" w:cs="Arial"/>
                <w:color w:val="000000"/>
                <w:sz w:val="20"/>
                <w:szCs w:val="20"/>
              </w:rPr>
              <w:t>Horní Beřkovice</w:t>
            </w:r>
            <w:r w:rsidR="00C22843">
              <w:rPr>
                <w:rFonts w:ascii="Arial" w:hAnsi="Arial" w:cs="Arial"/>
                <w:color w:val="000000"/>
                <w:sz w:val="20"/>
                <w:szCs w:val="20"/>
              </w:rPr>
              <w:t xml:space="preserve"> pro 3867 EO</w:t>
            </w:r>
            <w:r w:rsidR="00097D62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DD70FF">
              <w:rPr>
                <w:rFonts w:ascii="Arial" w:hAnsi="Arial" w:cs="Arial"/>
                <w:color w:val="000000"/>
                <w:sz w:val="20"/>
                <w:szCs w:val="20"/>
              </w:rPr>
              <w:t xml:space="preserve">obnova stavební i technologické části ČOV, </w:t>
            </w:r>
            <w:r w:rsidR="00C22843">
              <w:rPr>
                <w:rFonts w:ascii="Arial" w:hAnsi="Arial" w:cs="Arial"/>
                <w:color w:val="000000"/>
                <w:sz w:val="20"/>
                <w:szCs w:val="20"/>
              </w:rPr>
              <w:t xml:space="preserve">zlepšení </w:t>
            </w:r>
            <w:r w:rsidR="008631EB">
              <w:rPr>
                <w:rFonts w:ascii="Arial" w:hAnsi="Arial" w:cs="Arial"/>
                <w:color w:val="000000"/>
                <w:sz w:val="20"/>
                <w:szCs w:val="20"/>
              </w:rPr>
              <w:t xml:space="preserve">nebo stabilizace </w:t>
            </w:r>
            <w:r w:rsidR="00DD70FF">
              <w:rPr>
                <w:rFonts w:ascii="Arial" w:hAnsi="Arial" w:cs="Arial"/>
                <w:color w:val="000000"/>
                <w:sz w:val="20"/>
                <w:szCs w:val="20"/>
              </w:rPr>
              <w:t>kvality odtoku v parametrech BSK, N, P</w:t>
            </w:r>
            <w:r w:rsidR="0074611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5D0A6A" w:rsidRPr="005A3A97" w14:paraId="3C2CA610" w14:textId="77777777" w:rsidTr="00DD70FF">
        <w:trPr>
          <w:trHeight w:val="434"/>
        </w:trPr>
        <w:tc>
          <w:tcPr>
            <w:tcW w:w="3114" w:type="dxa"/>
            <w:vAlign w:val="center"/>
            <w:hideMark/>
          </w:tcPr>
          <w:p w14:paraId="6BF6A4B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701A4DEE" w14:textId="56F3CC40" w:rsidR="005D0A6A" w:rsidRPr="00C30590" w:rsidRDefault="00BC1A38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5D0A6A" w:rsidRPr="005A3A97" w14:paraId="17D7AE4D" w14:textId="77777777" w:rsidTr="00DD70FF">
        <w:trPr>
          <w:trHeight w:val="384"/>
        </w:trPr>
        <w:tc>
          <w:tcPr>
            <w:tcW w:w="3114" w:type="dxa"/>
            <w:vAlign w:val="center"/>
            <w:hideMark/>
          </w:tcPr>
          <w:p w14:paraId="17EB7E5E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05BABB9" w14:textId="7FE79BA9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5D0A6A" w:rsidRPr="005A3A97" w14:paraId="7B796BB1" w14:textId="77777777" w:rsidTr="00DD70FF">
        <w:trPr>
          <w:trHeight w:val="476"/>
        </w:trPr>
        <w:tc>
          <w:tcPr>
            <w:tcW w:w="3114" w:type="dxa"/>
            <w:vAlign w:val="center"/>
            <w:hideMark/>
          </w:tcPr>
          <w:p w14:paraId="48468E7F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55D585C3" w14:textId="12A4F65C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5D0A6A" w:rsidRPr="005A3A97" w14:paraId="46BE83A4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256E0B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2FB88DE" w14:textId="4313A102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5D0A6A" w:rsidRPr="005A3A97" w14:paraId="48AA9C56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5CD000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485B62C" w14:textId="012E7EFA" w:rsidR="005D0A6A" w:rsidRPr="00C30590" w:rsidRDefault="00984B41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D0A6A" w:rsidRPr="005A3A97" w14:paraId="741D085D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3C6DE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D501406" w14:textId="77777777" w:rsidR="005D0A6A" w:rsidRPr="008631EB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631EB">
              <w:rPr>
                <w:rFonts w:ascii="Arial" w:hAnsi="Arial" w:cs="Arial"/>
                <w:color w:val="000000"/>
                <w:sz w:val="20"/>
                <w:szCs w:val="20"/>
              </w:rPr>
              <w:t>BSK-5</w:t>
            </w:r>
          </w:p>
        </w:tc>
      </w:tr>
      <w:tr w:rsidR="005D0A6A" w:rsidRPr="005A3A97" w14:paraId="114B6376" w14:textId="77777777" w:rsidTr="00575CAE">
        <w:trPr>
          <w:trHeight w:val="49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8D6BDFD" w14:textId="3454A05D" w:rsidR="005D0A6A" w:rsidRPr="005A3A97" w:rsidRDefault="00026624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1904" behindDoc="1" locked="0" layoutInCell="1" allowOverlap="1" wp14:anchorId="07E9690C" wp14:editId="45C23051">
                  <wp:simplePos x="0" y="0"/>
                  <wp:positionH relativeFrom="page">
                    <wp:posOffset>-923290</wp:posOffset>
                  </wp:positionH>
                  <wp:positionV relativeFrom="paragraph">
                    <wp:posOffset>172085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D0A6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1436376" w14:textId="0C7E29B8" w:rsidR="005D0A6A" w:rsidRPr="008631EB" w:rsidRDefault="008631EB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Stabilizace</w:t>
            </w:r>
            <w:r w:rsidRPr="008631E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D0A6A" w:rsidRPr="008631EB">
              <w:rPr>
                <w:rFonts w:ascii="Arial" w:hAnsi="Arial" w:cs="Arial"/>
                <w:color w:val="000000"/>
                <w:sz w:val="20"/>
                <w:szCs w:val="20"/>
              </w:rPr>
              <w:t>vnosu znečišťující látky do recipientu v t/rok</w:t>
            </w:r>
          </w:p>
        </w:tc>
      </w:tr>
      <w:tr w:rsidR="005D0A6A" w:rsidRPr="005A3A97" w14:paraId="0CF241D8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4336530" w14:textId="457BAACF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2BD8DB6" w14:textId="5F131D15" w:rsidR="005D0A6A" w:rsidRPr="008631EB" w:rsidRDefault="008631EB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5D0A6A" w:rsidRPr="005A3A97" w14:paraId="00E0B9E0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D4B8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FB9AAF8" w14:textId="7B4F9308" w:rsidR="005D0A6A" w:rsidRPr="008631EB" w:rsidRDefault="008631EB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5D0A6A" w:rsidRPr="005A3A97" w14:paraId="3A326C16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8476851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679D021" w14:textId="77777777" w:rsidR="005D0A6A" w:rsidRPr="008631EB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31EB">
              <w:rPr>
                <w:rFonts w:ascii="Arial" w:hAnsi="Arial" w:cs="Arial"/>
                <w:color w:val="000000"/>
                <w:sz w:val="20"/>
                <w:szCs w:val="20"/>
              </w:rPr>
              <w:t>N-NH4</w:t>
            </w:r>
          </w:p>
        </w:tc>
      </w:tr>
      <w:tr w:rsidR="005D0A6A" w:rsidRPr="005A3A97" w14:paraId="3C52A2BE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B6969A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605EC9A" w14:textId="77777777" w:rsidR="005D0A6A" w:rsidRPr="008631EB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31E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3F152177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93A21D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6315EF8" w14:textId="36C88308" w:rsidR="005D0A6A" w:rsidRPr="008631EB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31E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8631EB">
              <w:rPr>
                <w:rFonts w:ascii="Arial" w:hAnsi="Arial" w:cs="Arial"/>
                <w:color w:val="000000"/>
                <w:sz w:val="20"/>
                <w:szCs w:val="20"/>
              </w:rPr>
              <w:t>,0</w:t>
            </w:r>
          </w:p>
        </w:tc>
      </w:tr>
      <w:tr w:rsidR="005D0A6A" w:rsidRPr="005A3A97" w14:paraId="69A75E5A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8B1B61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4A42EE2" w14:textId="45579DC0" w:rsidR="005D0A6A" w:rsidRPr="008631EB" w:rsidRDefault="008631EB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</w:tr>
      <w:tr w:rsidR="005D0A6A" w:rsidRPr="005A3A97" w14:paraId="74115705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52BD8D8" w14:textId="4D4BB26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 w:rsidR="008631E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E2A9E8C" w14:textId="1FB53ECF" w:rsidR="005D0A6A" w:rsidRPr="008631EB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31EB">
              <w:rPr>
                <w:rFonts w:ascii="Arial" w:hAnsi="Arial" w:cs="Arial"/>
                <w:color w:val="000000"/>
                <w:sz w:val="20"/>
                <w:szCs w:val="20"/>
              </w:rPr>
              <w:t>P-V</w:t>
            </w:r>
            <w:r w:rsidR="008631EB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8631EB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="008631EB">
              <w:rPr>
                <w:rFonts w:ascii="Arial" w:hAnsi="Arial" w:cs="Arial"/>
                <w:color w:val="000000"/>
                <w:sz w:val="20"/>
                <w:szCs w:val="20"/>
              </w:rPr>
              <w:t>.)</w:t>
            </w:r>
          </w:p>
        </w:tc>
      </w:tr>
      <w:tr w:rsidR="005D0A6A" w:rsidRPr="005A3A97" w14:paraId="22DFEF81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84445E3" w14:textId="6C080995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 w:rsidR="008631E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E3A0508" w14:textId="77777777" w:rsidR="005D0A6A" w:rsidRPr="008631EB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31E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2FDD0863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3F3FB6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200B2ED" w14:textId="0B64961D" w:rsidR="005D0A6A" w:rsidRPr="008631EB" w:rsidRDefault="008631EB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N/A</w:t>
            </w:r>
          </w:p>
        </w:tc>
      </w:tr>
      <w:tr w:rsidR="005D0A6A" w:rsidRPr="005A3A97" w14:paraId="524BC481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D97931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972C978" w14:textId="2CDF891D" w:rsidR="00026624" w:rsidRPr="008631EB" w:rsidRDefault="005D0A6A" w:rsidP="0002662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31EB"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8631E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  <w:p w14:paraId="4AF273A8" w14:textId="41F4050E" w:rsidR="00026624" w:rsidRPr="008631EB" w:rsidRDefault="00026624" w:rsidP="0002662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06561FA2" w14:textId="77777777" w:rsidTr="003912B9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FBE65DA" w14:textId="4492F6BC" w:rsidR="005D0A6A" w:rsidRPr="004F171B" w:rsidRDefault="005D0A6A" w:rsidP="005D0A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C1A3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C1A3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D0A6A" w:rsidRPr="005A3A97" w14:paraId="6B5CA525" w14:textId="77777777" w:rsidTr="00575CA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1084F9C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6E2F1A2" w14:textId="77777777" w:rsidR="005D0A6A" w:rsidRPr="004F171B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D0A6A" w:rsidRPr="005A3A97" w14:paraId="539630F1" w14:textId="77777777" w:rsidTr="00575CA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C387FB7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E88724F" w14:textId="77777777" w:rsidR="005D0A6A" w:rsidRPr="004F171B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D0A6A" w:rsidRPr="005A3A97" w14:paraId="4B4410B4" w14:textId="77777777" w:rsidTr="00575CA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3E06B49" w14:textId="6DB117B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575CA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380B247" w14:textId="311EB925" w:rsidR="005D0A6A" w:rsidRPr="005A3A97" w:rsidRDefault="005D0A6A" w:rsidP="00DD70F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  <w:r w:rsidR="00DD70FF">
              <w:rPr>
                <w:rFonts w:ascii="Arial" w:hAnsi="Arial" w:cs="Arial"/>
                <w:sz w:val="20"/>
                <w:szCs w:val="20"/>
              </w:rPr>
              <w:t>investiční záměr</w:t>
            </w:r>
          </w:p>
        </w:tc>
      </w:tr>
    </w:tbl>
    <w:p w14:paraId="0D41AB1A" w14:textId="77777777" w:rsidR="00432988" w:rsidRDefault="00364DE3">
      <w:r>
        <w:rPr>
          <w:noProof/>
        </w:rPr>
        <w:drawing>
          <wp:anchor distT="0" distB="0" distL="114300" distR="114300" simplePos="0" relativeHeight="251763712" behindDoc="1" locked="0" layoutInCell="1" allowOverlap="1" wp14:anchorId="760AD7CD" wp14:editId="4FB0E753">
            <wp:simplePos x="0" y="0"/>
            <wp:positionH relativeFrom="page">
              <wp:align>right</wp:align>
            </wp:positionH>
            <wp:positionV relativeFrom="paragraph">
              <wp:posOffset>3869055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1D19C" w14:textId="77777777" w:rsidR="00054FA3" w:rsidRDefault="00054FA3" w:rsidP="000108F0">
      <w:pPr>
        <w:spacing w:after="0" w:line="240" w:lineRule="auto"/>
      </w:pPr>
      <w:r>
        <w:separator/>
      </w:r>
    </w:p>
  </w:endnote>
  <w:endnote w:type="continuationSeparator" w:id="0">
    <w:p w14:paraId="2212BE2F" w14:textId="77777777" w:rsidR="00054FA3" w:rsidRDefault="00054FA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5A1F4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FC839C" wp14:editId="7B51AF9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7C93ADA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FC839C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07C93ADA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A5E50" w14:textId="77777777" w:rsidR="00054FA3" w:rsidRDefault="00054FA3" w:rsidP="000108F0">
      <w:pPr>
        <w:spacing w:after="0" w:line="240" w:lineRule="auto"/>
      </w:pPr>
      <w:r>
        <w:separator/>
      </w:r>
    </w:p>
  </w:footnote>
  <w:footnote w:type="continuationSeparator" w:id="0">
    <w:p w14:paraId="78C6DE9E" w14:textId="77777777" w:rsidR="00054FA3" w:rsidRDefault="00054FA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D90F8" w14:textId="02456D2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7B3A615B" wp14:editId="09B5C969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C1A38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C1A38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024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26624"/>
    <w:rsid w:val="000310E4"/>
    <w:rsid w:val="0003417F"/>
    <w:rsid w:val="00051D36"/>
    <w:rsid w:val="00054FA3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97D62"/>
    <w:rsid w:val="000A2918"/>
    <w:rsid w:val="000A5D7F"/>
    <w:rsid w:val="000B2AA3"/>
    <w:rsid w:val="000D5ECD"/>
    <w:rsid w:val="000E105C"/>
    <w:rsid w:val="000E17E2"/>
    <w:rsid w:val="000E5106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0EBE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48F7"/>
    <w:rsid w:val="00215620"/>
    <w:rsid w:val="00220549"/>
    <w:rsid w:val="00223196"/>
    <w:rsid w:val="00223711"/>
    <w:rsid w:val="00232F2D"/>
    <w:rsid w:val="00236655"/>
    <w:rsid w:val="0023782C"/>
    <w:rsid w:val="00237C4E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1240"/>
    <w:rsid w:val="00364DE3"/>
    <w:rsid w:val="003672D0"/>
    <w:rsid w:val="00373D0E"/>
    <w:rsid w:val="00383F8D"/>
    <w:rsid w:val="0038781E"/>
    <w:rsid w:val="003912B9"/>
    <w:rsid w:val="003B4CDC"/>
    <w:rsid w:val="003C0EB9"/>
    <w:rsid w:val="003E1805"/>
    <w:rsid w:val="003F26D7"/>
    <w:rsid w:val="003F562F"/>
    <w:rsid w:val="00400C8B"/>
    <w:rsid w:val="004040CA"/>
    <w:rsid w:val="004079F2"/>
    <w:rsid w:val="00412CF0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500D9B"/>
    <w:rsid w:val="005066B7"/>
    <w:rsid w:val="00512A66"/>
    <w:rsid w:val="00516F10"/>
    <w:rsid w:val="00531EAF"/>
    <w:rsid w:val="00536A89"/>
    <w:rsid w:val="00540DC9"/>
    <w:rsid w:val="00553984"/>
    <w:rsid w:val="00555B7F"/>
    <w:rsid w:val="00565D92"/>
    <w:rsid w:val="00572450"/>
    <w:rsid w:val="00575CAE"/>
    <w:rsid w:val="00584F92"/>
    <w:rsid w:val="00594EA6"/>
    <w:rsid w:val="005A3A97"/>
    <w:rsid w:val="005B5002"/>
    <w:rsid w:val="005B7193"/>
    <w:rsid w:val="005D0A6A"/>
    <w:rsid w:val="005D4B8D"/>
    <w:rsid w:val="005E174F"/>
    <w:rsid w:val="005F0205"/>
    <w:rsid w:val="005F5DE9"/>
    <w:rsid w:val="0060072E"/>
    <w:rsid w:val="00602B3D"/>
    <w:rsid w:val="00635FCE"/>
    <w:rsid w:val="00641317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77CA"/>
    <w:rsid w:val="006D3926"/>
    <w:rsid w:val="006E21C4"/>
    <w:rsid w:val="006E3300"/>
    <w:rsid w:val="006E7A4C"/>
    <w:rsid w:val="00700CE3"/>
    <w:rsid w:val="007134D5"/>
    <w:rsid w:val="00714878"/>
    <w:rsid w:val="007313EA"/>
    <w:rsid w:val="00746114"/>
    <w:rsid w:val="00751AA0"/>
    <w:rsid w:val="00766CED"/>
    <w:rsid w:val="00766F7F"/>
    <w:rsid w:val="00770C20"/>
    <w:rsid w:val="00772B53"/>
    <w:rsid w:val="00776570"/>
    <w:rsid w:val="007833E7"/>
    <w:rsid w:val="0078541C"/>
    <w:rsid w:val="00794113"/>
    <w:rsid w:val="007A3993"/>
    <w:rsid w:val="007A4FD2"/>
    <w:rsid w:val="007B3769"/>
    <w:rsid w:val="007D243E"/>
    <w:rsid w:val="007D35CD"/>
    <w:rsid w:val="007D623F"/>
    <w:rsid w:val="007D76A6"/>
    <w:rsid w:val="007F03BF"/>
    <w:rsid w:val="007F717D"/>
    <w:rsid w:val="008132AA"/>
    <w:rsid w:val="008348FF"/>
    <w:rsid w:val="00837670"/>
    <w:rsid w:val="00847764"/>
    <w:rsid w:val="008631EB"/>
    <w:rsid w:val="00870286"/>
    <w:rsid w:val="008B2E95"/>
    <w:rsid w:val="008B5059"/>
    <w:rsid w:val="008B5D30"/>
    <w:rsid w:val="008C0B1C"/>
    <w:rsid w:val="008C22AD"/>
    <w:rsid w:val="008D55B5"/>
    <w:rsid w:val="008D617D"/>
    <w:rsid w:val="008E06AA"/>
    <w:rsid w:val="008E5D49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53E76"/>
    <w:rsid w:val="00963C13"/>
    <w:rsid w:val="0097255E"/>
    <w:rsid w:val="00977520"/>
    <w:rsid w:val="00984B41"/>
    <w:rsid w:val="00985D36"/>
    <w:rsid w:val="00996C48"/>
    <w:rsid w:val="0099745F"/>
    <w:rsid w:val="009B5720"/>
    <w:rsid w:val="009C5BAC"/>
    <w:rsid w:val="009D5F7B"/>
    <w:rsid w:val="009E28C7"/>
    <w:rsid w:val="009E7424"/>
    <w:rsid w:val="009E7575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C4311"/>
    <w:rsid w:val="00AD2AB2"/>
    <w:rsid w:val="00AE0396"/>
    <w:rsid w:val="00AE6BCA"/>
    <w:rsid w:val="00B02857"/>
    <w:rsid w:val="00B05BA3"/>
    <w:rsid w:val="00B06E2C"/>
    <w:rsid w:val="00B23411"/>
    <w:rsid w:val="00B322CE"/>
    <w:rsid w:val="00B671A9"/>
    <w:rsid w:val="00B82B44"/>
    <w:rsid w:val="00B864D2"/>
    <w:rsid w:val="00B8681D"/>
    <w:rsid w:val="00B87F4E"/>
    <w:rsid w:val="00B94A86"/>
    <w:rsid w:val="00B9657D"/>
    <w:rsid w:val="00B96CA6"/>
    <w:rsid w:val="00BC041C"/>
    <w:rsid w:val="00BC1A38"/>
    <w:rsid w:val="00BC610A"/>
    <w:rsid w:val="00BD28C2"/>
    <w:rsid w:val="00BD3CB6"/>
    <w:rsid w:val="00BE6916"/>
    <w:rsid w:val="00BF5A62"/>
    <w:rsid w:val="00BF6156"/>
    <w:rsid w:val="00C03036"/>
    <w:rsid w:val="00C034B2"/>
    <w:rsid w:val="00C1730D"/>
    <w:rsid w:val="00C173C9"/>
    <w:rsid w:val="00C17F5D"/>
    <w:rsid w:val="00C22843"/>
    <w:rsid w:val="00C30590"/>
    <w:rsid w:val="00C32571"/>
    <w:rsid w:val="00C427C3"/>
    <w:rsid w:val="00C45E2C"/>
    <w:rsid w:val="00C50370"/>
    <w:rsid w:val="00C52450"/>
    <w:rsid w:val="00C5295D"/>
    <w:rsid w:val="00C55FC1"/>
    <w:rsid w:val="00C57D00"/>
    <w:rsid w:val="00C62551"/>
    <w:rsid w:val="00C63A94"/>
    <w:rsid w:val="00C64AEA"/>
    <w:rsid w:val="00C735C8"/>
    <w:rsid w:val="00C8299F"/>
    <w:rsid w:val="00C82FB9"/>
    <w:rsid w:val="00C83B32"/>
    <w:rsid w:val="00C85C54"/>
    <w:rsid w:val="00CB0B4A"/>
    <w:rsid w:val="00CB78FA"/>
    <w:rsid w:val="00CB7FDC"/>
    <w:rsid w:val="00CD119D"/>
    <w:rsid w:val="00CD1C2D"/>
    <w:rsid w:val="00CD2A07"/>
    <w:rsid w:val="00CD5774"/>
    <w:rsid w:val="00CD7022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5E20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D70FF"/>
    <w:rsid w:val="00DE1F9E"/>
    <w:rsid w:val="00DE7CF2"/>
    <w:rsid w:val="00DF2AA3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96797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161F1"/>
    <w:rsid w:val="00F51EDB"/>
    <w:rsid w:val="00F56320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5C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6cf,#6ff"/>
    </o:shapedefaults>
    <o:shapelayout v:ext="edit">
      <o:idmap v:ext="edit" data="1"/>
    </o:shapelayout>
  </w:shapeDefaults>
  <w:decimalSymbol w:val=","/>
  <w:listSeparator w:val=";"/>
  <w14:docId w14:val="2E590ADE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CF5D9-D1FE-4134-87E1-4CB85C880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480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</cp:revision>
  <cp:lastPrinted>2021-10-11T06:55:00Z</cp:lastPrinted>
  <dcterms:created xsi:type="dcterms:W3CDTF">2026-03-12T12:05:00Z</dcterms:created>
  <dcterms:modified xsi:type="dcterms:W3CDTF">2026-03-13T13:10:00Z</dcterms:modified>
</cp:coreProperties>
</file>